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119" w:rsidRPr="00165119" w:rsidRDefault="00165119" w:rsidP="0016511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5119">
        <w:rPr>
          <w:rFonts w:ascii="Times New Roman" w:hAnsi="Times New Roman" w:cs="Times New Roman"/>
          <w:b/>
          <w:sz w:val="20"/>
          <w:szCs w:val="20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sz w:val="20"/>
          <w:szCs w:val="20"/>
        </w:rPr>
        <w:t xml:space="preserve">по предмету </w:t>
      </w:r>
      <w:r w:rsidR="00476DCC">
        <w:rPr>
          <w:rFonts w:ascii="Times New Roman" w:hAnsi="Times New Roman" w:cs="Times New Roman"/>
          <w:b/>
          <w:sz w:val="20"/>
          <w:szCs w:val="20"/>
        </w:rPr>
        <w:t>«Вероятность и статистика</w:t>
      </w:r>
      <w:r w:rsidRPr="0016511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45716C">
        <w:rPr>
          <w:rFonts w:ascii="Times New Roman" w:hAnsi="Times New Roman" w:cs="Times New Roman"/>
          <w:b/>
          <w:sz w:val="20"/>
          <w:szCs w:val="20"/>
        </w:rPr>
        <w:t>10-11</w:t>
      </w:r>
      <w:r w:rsidRPr="00165119">
        <w:rPr>
          <w:rFonts w:ascii="Times New Roman" w:hAnsi="Times New Roman" w:cs="Times New Roman"/>
          <w:b/>
          <w:sz w:val="20"/>
          <w:szCs w:val="20"/>
        </w:rPr>
        <w:t xml:space="preserve"> класс» </w:t>
      </w:r>
    </w:p>
    <w:p w:rsidR="00165119" w:rsidRDefault="00165119">
      <w:pPr>
        <w:rPr>
          <w:rFonts w:ascii="Times New Roman" w:hAnsi="Times New Roman" w:cs="Times New Roman"/>
          <w:sz w:val="20"/>
          <w:szCs w:val="20"/>
        </w:rPr>
      </w:pPr>
    </w:p>
    <w:p w:rsidR="0003304E" w:rsidRPr="0003304E" w:rsidRDefault="0003304E" w:rsidP="0003304E">
      <w:pPr>
        <w:spacing w:line="264" w:lineRule="auto"/>
        <w:ind w:firstLine="6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165119" w:rsidRDefault="0003304E" w:rsidP="00947ED2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 xml:space="preserve">Программа составлена с использованием материалов Федерального государственного образовательного стандарта основного общего образования, Примерной программы по математике для 10-11 классов основной школы, учебного пособия обучения алгебры в 10-11 классах, учебного плана ГБОУ СОШ №119 на 2023 – 2024 </w:t>
      </w:r>
      <w:proofErr w:type="spellStart"/>
      <w:r w:rsidRPr="0003304E">
        <w:rPr>
          <w:rFonts w:ascii="Times New Roman" w:hAnsi="Times New Roman" w:cs="Times New Roman"/>
          <w:color w:val="000000"/>
          <w:sz w:val="20"/>
          <w:szCs w:val="20"/>
        </w:rPr>
        <w:t>уч</w:t>
      </w:r>
      <w:proofErr w:type="spellEnd"/>
      <w:r w:rsidRPr="0003304E">
        <w:rPr>
          <w:rFonts w:ascii="Times New Roman" w:hAnsi="Times New Roman" w:cs="Times New Roman"/>
          <w:color w:val="000000"/>
          <w:sz w:val="20"/>
          <w:szCs w:val="20"/>
        </w:rPr>
        <w:t>/год.</w:t>
      </w:r>
    </w:p>
    <w:p w:rsidR="0003304E" w:rsidRPr="00947ED2" w:rsidRDefault="0003304E" w:rsidP="0003304E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ED2">
        <w:rPr>
          <w:rFonts w:ascii="Times New Roman" w:hAnsi="Times New Roman" w:cs="Times New Roman"/>
          <w:sz w:val="20"/>
          <w:szCs w:val="20"/>
        </w:rPr>
        <w:t>Программа ориентирована на работу по учебно-методическому комплекту</w:t>
      </w:r>
      <w:r>
        <w:rPr>
          <w:rFonts w:ascii="Times New Roman" w:hAnsi="Times New Roman" w:cs="Times New Roman"/>
          <w:sz w:val="20"/>
          <w:szCs w:val="20"/>
        </w:rPr>
        <w:t xml:space="preserve"> Ш</w:t>
      </w:r>
      <w:r w:rsidRPr="0016511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165119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Алимова и реализуется с использованием УМК</w:t>
      </w:r>
      <w:r w:rsidRPr="001651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«Математика: А</w:t>
      </w:r>
      <w:r w:rsidRPr="00165119">
        <w:rPr>
          <w:rFonts w:ascii="Times New Roman" w:hAnsi="Times New Roman" w:cs="Times New Roman"/>
          <w:sz w:val="20"/>
          <w:szCs w:val="20"/>
        </w:rPr>
        <w:t xml:space="preserve">лгебра </w:t>
      </w:r>
      <w:r>
        <w:rPr>
          <w:rFonts w:ascii="Times New Roman" w:hAnsi="Times New Roman" w:cs="Times New Roman"/>
          <w:sz w:val="20"/>
          <w:szCs w:val="20"/>
        </w:rPr>
        <w:t>и начала математического анализа, 10-11</w:t>
      </w:r>
      <w:r w:rsidRPr="00165119">
        <w:rPr>
          <w:rFonts w:ascii="Times New Roman" w:hAnsi="Times New Roman" w:cs="Times New Roman"/>
          <w:sz w:val="20"/>
          <w:szCs w:val="20"/>
        </w:rPr>
        <w:t xml:space="preserve"> класс</w:t>
      </w:r>
      <w:r>
        <w:rPr>
          <w:rFonts w:ascii="Times New Roman" w:hAnsi="Times New Roman" w:cs="Times New Roman"/>
          <w:sz w:val="20"/>
          <w:szCs w:val="20"/>
        </w:rPr>
        <w:t>ы»</w:t>
      </w:r>
      <w:r w:rsidRPr="001651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Ш.А. Алимов и др. -</w:t>
      </w:r>
      <w:r w:rsidRPr="00165119">
        <w:rPr>
          <w:rFonts w:ascii="Times New Roman" w:hAnsi="Times New Roman" w:cs="Times New Roman"/>
          <w:sz w:val="20"/>
          <w:szCs w:val="20"/>
        </w:rPr>
        <w:t xml:space="preserve"> Москва «Просвещение»</w:t>
      </w:r>
      <w:r>
        <w:rPr>
          <w:rFonts w:ascii="Times New Roman" w:hAnsi="Times New Roman" w:cs="Times New Roman"/>
          <w:sz w:val="20"/>
          <w:szCs w:val="20"/>
        </w:rPr>
        <w:t>, 2021</w:t>
      </w:r>
      <w:r w:rsidRPr="00165119">
        <w:rPr>
          <w:rFonts w:ascii="Times New Roman" w:hAnsi="Times New Roman" w:cs="Times New Roman"/>
          <w:sz w:val="20"/>
          <w:szCs w:val="20"/>
        </w:rPr>
        <w:t>.</w:t>
      </w:r>
    </w:p>
    <w:p w:rsidR="0003304E" w:rsidRPr="0003304E" w:rsidRDefault="0003304E" w:rsidP="00947ED2">
      <w:pPr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</w:p>
    <w:p w:rsidR="00165119" w:rsidRPr="00165119" w:rsidRDefault="00165119" w:rsidP="00947ED2">
      <w:pPr>
        <w:jc w:val="center"/>
        <w:rPr>
          <w:rFonts w:ascii="Times New Roman" w:hAnsi="Times New Roman" w:cs="Times New Roman"/>
          <w:sz w:val="20"/>
          <w:szCs w:val="20"/>
        </w:rPr>
      </w:pPr>
      <w:r w:rsidRPr="00165119">
        <w:rPr>
          <w:rFonts w:ascii="Times New Roman" w:hAnsi="Times New Roman" w:cs="Times New Roman"/>
          <w:sz w:val="20"/>
          <w:szCs w:val="20"/>
        </w:rPr>
        <w:t>ЦЕЛИ ИЗУЧЕНИЯ УЧЕБНОГО КУРСА</w:t>
      </w:r>
    </w:p>
    <w:p w:rsidR="0003304E" w:rsidRPr="0003304E" w:rsidRDefault="0003304E" w:rsidP="0003304E">
      <w:pPr>
        <w:spacing w:line="264" w:lineRule="auto"/>
        <w:ind w:firstLine="6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" w:name="_Toc118726606"/>
      <w:bookmarkEnd w:id="1"/>
      <w:r w:rsidRPr="0003304E">
        <w:rPr>
          <w:rFonts w:ascii="Times New Roman" w:hAnsi="Times New Roman" w:cs="Times New Roman"/>
          <w:color w:val="000000"/>
          <w:sz w:val="20"/>
          <w:szCs w:val="20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03304E" w:rsidRPr="0003304E" w:rsidRDefault="0003304E" w:rsidP="0003304E">
      <w:pPr>
        <w:spacing w:line="264" w:lineRule="auto"/>
        <w:ind w:firstLine="6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3304E" w:rsidRPr="0003304E" w:rsidRDefault="0003304E" w:rsidP="0003304E">
      <w:pPr>
        <w:spacing w:line="264" w:lineRule="auto"/>
        <w:ind w:firstLine="6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3304E" w:rsidRPr="0003304E" w:rsidRDefault="0003304E" w:rsidP="0003304E">
      <w:pPr>
        <w:spacing w:line="264" w:lineRule="auto"/>
        <w:ind w:firstLine="6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03304E" w:rsidRPr="0003304E" w:rsidRDefault="0003304E" w:rsidP="0003304E">
      <w:pPr>
        <w:spacing w:line="264" w:lineRule="auto"/>
        <w:ind w:firstLine="6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03304E" w:rsidRPr="0003304E" w:rsidRDefault="0003304E" w:rsidP="0003304E">
      <w:pPr>
        <w:spacing w:line="264" w:lineRule="auto"/>
        <w:ind w:firstLine="6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9612AE" w:rsidRPr="009612AE" w:rsidRDefault="009612AE" w:rsidP="009612AE">
      <w:pPr>
        <w:spacing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612A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947ED2" w:rsidRDefault="00947ED2" w:rsidP="00947E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65119" w:rsidRDefault="00165119" w:rsidP="00947ED2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165119">
        <w:rPr>
          <w:rFonts w:ascii="Times New Roman" w:hAnsi="Times New Roman" w:cs="Times New Roman"/>
          <w:sz w:val="20"/>
          <w:szCs w:val="20"/>
        </w:rPr>
        <w:t xml:space="preserve">ПЛАНИРУЕМЫЕ РЕЗУЛЬТАТЫ ОСВОЕНИЯ ПРОГРАММЫ </w:t>
      </w:r>
    </w:p>
    <w:p w:rsidR="0003304E" w:rsidRPr="0003304E" w:rsidRDefault="0003304E" w:rsidP="0003304E">
      <w:pPr>
        <w:spacing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bookmarkStart w:id="2" w:name="_Toc118726578"/>
      <w:bookmarkEnd w:id="2"/>
      <w:r w:rsidRPr="0003304E">
        <w:rPr>
          <w:rFonts w:ascii="Times New Roman" w:hAnsi="Times New Roman" w:cs="Times New Roman"/>
          <w:b/>
          <w:color w:val="000000"/>
          <w:sz w:val="20"/>
          <w:szCs w:val="20"/>
        </w:rPr>
        <w:t>Личностные результаты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>Личностные результаты освоения программы учебного предмета характеризуются: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b/>
          <w:color w:val="000000"/>
          <w:sz w:val="20"/>
          <w:szCs w:val="20"/>
        </w:rPr>
        <w:t>Эстетическое воспитание: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b/>
          <w:color w:val="000000"/>
          <w:sz w:val="20"/>
          <w:szCs w:val="20"/>
        </w:rPr>
        <w:t>Физическое воспитание: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3304E">
        <w:rPr>
          <w:rFonts w:ascii="Times New Roman" w:hAnsi="Times New Roman" w:cs="Times New Roman"/>
          <w:color w:val="000000"/>
          <w:sz w:val="20"/>
          <w:szCs w:val="20"/>
        </w:rPr>
        <w:t>сформированностью</w:t>
      </w:r>
      <w:proofErr w:type="spellEnd"/>
      <w:r w:rsidRPr="0003304E">
        <w:rPr>
          <w:rFonts w:ascii="Times New Roman" w:hAnsi="Times New Roman" w:cs="Times New Roman"/>
          <w:color w:val="000000"/>
          <w:sz w:val="20"/>
          <w:szCs w:val="20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b/>
          <w:color w:val="000000"/>
          <w:sz w:val="20"/>
          <w:szCs w:val="20"/>
        </w:rPr>
        <w:t>Трудовое воспитание: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b/>
          <w:color w:val="000000"/>
          <w:sz w:val="20"/>
          <w:szCs w:val="20"/>
        </w:rPr>
        <w:t>Ценности научного познания: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3304E">
        <w:rPr>
          <w:rFonts w:ascii="Times New Roman" w:hAnsi="Times New Roman" w:cs="Times New Roman"/>
          <w:color w:val="000000"/>
          <w:sz w:val="20"/>
          <w:szCs w:val="20"/>
        </w:rPr>
        <w:t>сформированностью</w:t>
      </w:r>
      <w:proofErr w:type="spellEnd"/>
      <w:r w:rsidRPr="0003304E">
        <w:rPr>
          <w:rFonts w:ascii="Times New Roman" w:hAnsi="Times New Roman" w:cs="Times New Roman"/>
          <w:color w:val="000000"/>
          <w:sz w:val="20"/>
          <w:szCs w:val="20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Toc118726579"/>
      <w:bookmarkEnd w:id="3"/>
      <w:r w:rsidRPr="0003304E">
        <w:rPr>
          <w:rFonts w:ascii="Times New Roman" w:hAnsi="Times New Roman" w:cs="Times New Roman"/>
          <w:b/>
          <w:color w:val="000000"/>
          <w:sz w:val="20"/>
          <w:szCs w:val="20"/>
        </w:rPr>
        <w:t>Метапредметные результаты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03304E">
        <w:rPr>
          <w:rFonts w:ascii="Times New Roman" w:hAnsi="Times New Roman" w:cs="Times New Roman"/>
          <w:b/>
          <w:i/>
          <w:color w:val="000000"/>
          <w:sz w:val="20"/>
          <w:szCs w:val="20"/>
        </w:rPr>
        <w:t>познавательными</w:t>
      </w:r>
      <w:r w:rsidRPr="0003304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03304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Универсальные </w:t>
      </w:r>
      <w:r w:rsidRPr="0003304E">
        <w:rPr>
          <w:rFonts w:ascii="Times New Roman" w:hAnsi="Times New Roman" w:cs="Times New Roman"/>
          <w:b/>
          <w:i/>
          <w:color w:val="000000"/>
          <w:sz w:val="20"/>
          <w:szCs w:val="20"/>
        </w:rPr>
        <w:t>познавательные</w:t>
      </w:r>
      <w:r w:rsidRPr="0003304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3304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b/>
          <w:color w:val="000000"/>
          <w:sz w:val="20"/>
          <w:szCs w:val="20"/>
        </w:rPr>
        <w:t>Базовые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03304E">
        <w:rPr>
          <w:rFonts w:ascii="Times New Roman" w:hAnsi="Times New Roman" w:cs="Times New Roman"/>
          <w:b/>
          <w:color w:val="000000"/>
          <w:sz w:val="20"/>
          <w:szCs w:val="20"/>
        </w:rPr>
        <w:t>логические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03304E">
        <w:rPr>
          <w:rFonts w:ascii="Times New Roman" w:hAnsi="Times New Roman" w:cs="Times New Roman"/>
          <w:b/>
          <w:color w:val="000000"/>
          <w:sz w:val="20"/>
          <w:szCs w:val="20"/>
        </w:rPr>
        <w:t>действия:</w:t>
      </w:r>
    </w:p>
    <w:p w:rsidR="0003304E" w:rsidRPr="0003304E" w:rsidRDefault="0003304E" w:rsidP="0003304E">
      <w:pPr>
        <w:numPr>
          <w:ilvl w:val="0"/>
          <w:numId w:val="8"/>
        </w:numPr>
        <w:spacing w:line="264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3304E" w:rsidRPr="0003304E" w:rsidRDefault="0003304E" w:rsidP="0003304E">
      <w:pPr>
        <w:numPr>
          <w:ilvl w:val="0"/>
          <w:numId w:val="8"/>
        </w:numPr>
        <w:spacing w:line="264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3304E" w:rsidRPr="0003304E" w:rsidRDefault="0003304E" w:rsidP="0003304E">
      <w:pPr>
        <w:numPr>
          <w:ilvl w:val="0"/>
          <w:numId w:val="8"/>
        </w:numPr>
        <w:spacing w:line="264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3304E" w:rsidRPr="0003304E" w:rsidRDefault="0003304E" w:rsidP="0003304E">
      <w:pPr>
        <w:numPr>
          <w:ilvl w:val="0"/>
          <w:numId w:val="8"/>
        </w:numPr>
        <w:spacing w:line="264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3304E" w:rsidRPr="0003304E" w:rsidRDefault="0003304E" w:rsidP="0003304E">
      <w:pPr>
        <w:numPr>
          <w:ilvl w:val="0"/>
          <w:numId w:val="8"/>
        </w:numPr>
        <w:spacing w:line="264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3304E">
        <w:rPr>
          <w:rFonts w:ascii="Times New Roman" w:hAnsi="Times New Roman" w:cs="Times New Roman"/>
          <w:color w:val="000000"/>
          <w:sz w:val="20"/>
          <w:szCs w:val="20"/>
        </w:rPr>
        <w:t>контрпримеры</w:t>
      </w:r>
      <w:proofErr w:type="spellEnd"/>
      <w:r w:rsidRPr="0003304E">
        <w:rPr>
          <w:rFonts w:ascii="Times New Roman" w:hAnsi="Times New Roman" w:cs="Times New Roman"/>
          <w:color w:val="000000"/>
          <w:sz w:val="20"/>
          <w:szCs w:val="20"/>
        </w:rPr>
        <w:t>; обосновывать собственные суждения и выводы;</w:t>
      </w:r>
    </w:p>
    <w:p w:rsidR="0003304E" w:rsidRPr="0003304E" w:rsidRDefault="0003304E" w:rsidP="0003304E">
      <w:pPr>
        <w:numPr>
          <w:ilvl w:val="0"/>
          <w:numId w:val="8"/>
        </w:numPr>
        <w:spacing w:line="264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b/>
          <w:color w:val="000000"/>
          <w:sz w:val="20"/>
          <w:szCs w:val="20"/>
        </w:rPr>
        <w:t>Базовые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03304E">
        <w:rPr>
          <w:rFonts w:ascii="Times New Roman" w:hAnsi="Times New Roman" w:cs="Times New Roman"/>
          <w:b/>
          <w:color w:val="000000"/>
          <w:sz w:val="20"/>
          <w:szCs w:val="20"/>
        </w:rPr>
        <w:t>исследовательские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03304E">
        <w:rPr>
          <w:rFonts w:ascii="Times New Roman" w:hAnsi="Times New Roman" w:cs="Times New Roman"/>
          <w:b/>
          <w:color w:val="000000"/>
          <w:sz w:val="20"/>
          <w:szCs w:val="20"/>
        </w:rPr>
        <w:t>действия:</w:t>
      </w:r>
    </w:p>
    <w:p w:rsidR="0003304E" w:rsidRPr="0003304E" w:rsidRDefault="0003304E" w:rsidP="0003304E">
      <w:pPr>
        <w:numPr>
          <w:ilvl w:val="0"/>
          <w:numId w:val="9"/>
        </w:numPr>
        <w:spacing w:line="264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3304E" w:rsidRPr="0003304E" w:rsidRDefault="0003304E" w:rsidP="0003304E">
      <w:pPr>
        <w:numPr>
          <w:ilvl w:val="0"/>
          <w:numId w:val="9"/>
        </w:numPr>
        <w:spacing w:line="264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3304E" w:rsidRPr="0003304E" w:rsidRDefault="0003304E" w:rsidP="0003304E">
      <w:pPr>
        <w:numPr>
          <w:ilvl w:val="0"/>
          <w:numId w:val="9"/>
        </w:numPr>
        <w:spacing w:line="264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3304E" w:rsidRPr="0003304E" w:rsidRDefault="0003304E" w:rsidP="0003304E">
      <w:pPr>
        <w:numPr>
          <w:ilvl w:val="0"/>
          <w:numId w:val="9"/>
        </w:numPr>
        <w:spacing w:line="264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>прогнозировать возможное развитие процесса, а также выдвигать предположения о его развитии в новых условиях</w:t>
      </w:r>
      <w:bookmarkEnd w:id="0"/>
      <w:r w:rsidRPr="0003304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b/>
          <w:color w:val="000000"/>
          <w:sz w:val="20"/>
          <w:szCs w:val="20"/>
        </w:rPr>
        <w:t>Работа с информацией:</w:t>
      </w:r>
    </w:p>
    <w:p w:rsidR="0003304E" w:rsidRPr="0003304E" w:rsidRDefault="0003304E" w:rsidP="0003304E">
      <w:pPr>
        <w:numPr>
          <w:ilvl w:val="0"/>
          <w:numId w:val="10"/>
        </w:numPr>
        <w:spacing w:line="264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>выявлять дефициты информации, данных, необходимых для ответа на вопрос и для решения задачи;</w:t>
      </w:r>
    </w:p>
    <w:p w:rsidR="0003304E" w:rsidRPr="0003304E" w:rsidRDefault="0003304E" w:rsidP="0003304E">
      <w:pPr>
        <w:numPr>
          <w:ilvl w:val="0"/>
          <w:numId w:val="10"/>
        </w:numPr>
        <w:spacing w:line="264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3304E" w:rsidRPr="0003304E" w:rsidRDefault="0003304E" w:rsidP="0003304E">
      <w:pPr>
        <w:numPr>
          <w:ilvl w:val="0"/>
          <w:numId w:val="10"/>
        </w:numPr>
        <w:spacing w:line="264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>структурировать информацию, представлять её в различных формах, иллюстрировать графически;</w:t>
      </w:r>
    </w:p>
    <w:p w:rsidR="0003304E" w:rsidRPr="0003304E" w:rsidRDefault="0003304E" w:rsidP="0003304E">
      <w:pPr>
        <w:numPr>
          <w:ilvl w:val="0"/>
          <w:numId w:val="10"/>
        </w:numPr>
        <w:spacing w:line="264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>оценивать надёжность информации по самостоятельно сформулированным критериям.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03304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Универсальные </w:t>
      </w:r>
      <w:r w:rsidRPr="0003304E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коммуникативные </w:t>
      </w:r>
      <w:r w:rsidRPr="0003304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действия, обеспечивают </w:t>
      </w:r>
      <w:proofErr w:type="spellStart"/>
      <w:r w:rsidRPr="0003304E">
        <w:rPr>
          <w:rFonts w:ascii="Times New Roman" w:hAnsi="Times New Roman" w:cs="Times New Roman"/>
          <w:i/>
          <w:color w:val="000000"/>
          <w:sz w:val="20"/>
          <w:szCs w:val="20"/>
        </w:rPr>
        <w:t>сформированность</w:t>
      </w:r>
      <w:proofErr w:type="spellEnd"/>
      <w:r w:rsidRPr="0003304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социальных навыков обучающихся.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b/>
          <w:color w:val="000000"/>
          <w:sz w:val="20"/>
          <w:szCs w:val="20"/>
        </w:rPr>
        <w:t>Общение:</w:t>
      </w:r>
    </w:p>
    <w:p w:rsidR="0003304E" w:rsidRPr="0003304E" w:rsidRDefault="0003304E" w:rsidP="0003304E">
      <w:pPr>
        <w:numPr>
          <w:ilvl w:val="0"/>
          <w:numId w:val="11"/>
        </w:numPr>
        <w:spacing w:line="264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3304E" w:rsidRPr="0003304E" w:rsidRDefault="0003304E" w:rsidP="0003304E">
      <w:pPr>
        <w:numPr>
          <w:ilvl w:val="0"/>
          <w:numId w:val="11"/>
        </w:numPr>
        <w:spacing w:line="264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3304E" w:rsidRPr="0003304E" w:rsidRDefault="0003304E" w:rsidP="0003304E">
      <w:pPr>
        <w:numPr>
          <w:ilvl w:val="0"/>
          <w:numId w:val="11"/>
        </w:numPr>
        <w:spacing w:line="264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b/>
          <w:color w:val="000000"/>
          <w:sz w:val="20"/>
          <w:szCs w:val="20"/>
        </w:rPr>
        <w:t>Сотрудничество:</w:t>
      </w:r>
    </w:p>
    <w:p w:rsidR="0003304E" w:rsidRPr="0003304E" w:rsidRDefault="0003304E" w:rsidP="0003304E">
      <w:pPr>
        <w:numPr>
          <w:ilvl w:val="0"/>
          <w:numId w:val="12"/>
        </w:numPr>
        <w:spacing w:line="264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3304E" w:rsidRPr="0003304E" w:rsidRDefault="0003304E" w:rsidP="0003304E">
      <w:pPr>
        <w:numPr>
          <w:ilvl w:val="0"/>
          <w:numId w:val="12"/>
        </w:numPr>
        <w:spacing w:line="264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03304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Универсальные </w:t>
      </w:r>
      <w:r w:rsidRPr="0003304E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регулятивные </w:t>
      </w:r>
      <w:r w:rsidRPr="0003304E">
        <w:rPr>
          <w:rFonts w:ascii="Times New Roman" w:hAnsi="Times New Roman" w:cs="Times New Roman"/>
          <w:i/>
          <w:color w:val="000000"/>
          <w:sz w:val="20"/>
          <w:szCs w:val="20"/>
        </w:rPr>
        <w:t>действия, обеспечивают формирование смысловых установок и жизненных навыков личности</w:t>
      </w:r>
      <w:r w:rsidRPr="0003304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b/>
          <w:color w:val="000000"/>
          <w:sz w:val="20"/>
          <w:szCs w:val="20"/>
        </w:rPr>
        <w:t>Самоорганизация: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Самоконтроль:</w:t>
      </w:r>
    </w:p>
    <w:p w:rsidR="0003304E" w:rsidRPr="0003304E" w:rsidRDefault="0003304E" w:rsidP="0003304E">
      <w:pPr>
        <w:numPr>
          <w:ilvl w:val="0"/>
          <w:numId w:val="13"/>
        </w:numPr>
        <w:spacing w:line="264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3304E" w:rsidRPr="0003304E" w:rsidRDefault="0003304E" w:rsidP="0003304E">
      <w:pPr>
        <w:numPr>
          <w:ilvl w:val="0"/>
          <w:numId w:val="13"/>
        </w:numPr>
        <w:spacing w:line="264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3304E" w:rsidRPr="0003304E" w:rsidRDefault="0003304E" w:rsidP="0003304E">
      <w:pPr>
        <w:numPr>
          <w:ilvl w:val="0"/>
          <w:numId w:val="13"/>
        </w:numPr>
        <w:spacing w:line="264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3304E">
        <w:rPr>
          <w:rFonts w:ascii="Times New Roman" w:hAnsi="Times New Roman" w:cs="Times New Roman"/>
          <w:color w:val="000000"/>
          <w:sz w:val="20"/>
          <w:szCs w:val="20"/>
        </w:rPr>
        <w:t>недостижения</w:t>
      </w:r>
      <w:proofErr w:type="spellEnd"/>
      <w:r w:rsidRPr="0003304E">
        <w:rPr>
          <w:rFonts w:ascii="Times New Roman" w:hAnsi="Times New Roman" w:cs="Times New Roman"/>
          <w:color w:val="000000"/>
          <w:sz w:val="20"/>
          <w:szCs w:val="20"/>
        </w:rPr>
        <w:t xml:space="preserve"> результатов деятельности, находить ошибку, давать оценку приобретённому опыту.</w:t>
      </w:r>
    </w:p>
    <w:p w:rsidR="0003304E" w:rsidRPr="0003304E" w:rsidRDefault="00FF77A4" w:rsidP="00FF77A4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Toc118726608"/>
      <w:bookmarkEnd w:id="4"/>
      <w:r w:rsidRPr="0003304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Предметные результаты </w:t>
      </w:r>
    </w:p>
    <w:p w:rsidR="0003304E" w:rsidRPr="0003304E" w:rsidRDefault="0003304E" w:rsidP="00FF77A4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_Toc118726609"/>
      <w:bookmarkEnd w:id="5"/>
      <w:r w:rsidRPr="0003304E">
        <w:rPr>
          <w:rFonts w:ascii="Times New Roman" w:hAnsi="Times New Roman" w:cs="Times New Roman"/>
          <w:b/>
          <w:color w:val="000000"/>
          <w:sz w:val="20"/>
          <w:szCs w:val="20"/>
        </w:rPr>
        <w:t>10 КЛАСС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>Читать и строить таблицы и диаграммы.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 xml:space="preserve">Применять комбинаторное правило умножения при решении задач. 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3304E" w:rsidRPr="0003304E" w:rsidRDefault="0003304E" w:rsidP="00FF77A4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b/>
          <w:color w:val="000000"/>
          <w:sz w:val="20"/>
          <w:szCs w:val="20"/>
        </w:rPr>
        <w:t>11 КЛАСС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>Сравнивать вероятности значений случайной величины по распределению или с помощью диаграмм.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>Иметь представление о законе больших чисел.</w:t>
      </w:r>
    </w:p>
    <w:p w:rsidR="0003304E" w:rsidRPr="0003304E" w:rsidRDefault="0003304E" w:rsidP="0003304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304E">
        <w:rPr>
          <w:rFonts w:ascii="Times New Roman" w:hAnsi="Times New Roman" w:cs="Times New Roman"/>
          <w:color w:val="000000"/>
          <w:sz w:val="20"/>
          <w:szCs w:val="20"/>
        </w:rPr>
        <w:t>Иметь представление о нормальном распределении.</w:t>
      </w:r>
    </w:p>
    <w:p w:rsidR="00296486" w:rsidRPr="00165119" w:rsidRDefault="00296486" w:rsidP="0003304E">
      <w:pPr>
        <w:spacing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sectPr w:rsidR="00296486" w:rsidRPr="00165119" w:rsidSect="0061401A">
      <w:pgSz w:w="11906" w:h="16383"/>
      <w:pgMar w:top="567" w:right="567" w:bottom="567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3818"/>
    <w:multiLevelType w:val="hybridMultilevel"/>
    <w:tmpl w:val="4CE201F8"/>
    <w:lvl w:ilvl="0" w:tplc="0D165F9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8D6103D"/>
    <w:multiLevelType w:val="multilevel"/>
    <w:tmpl w:val="694644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334BF9"/>
    <w:multiLevelType w:val="multilevel"/>
    <w:tmpl w:val="85D4BC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A6A7A09"/>
    <w:multiLevelType w:val="multilevel"/>
    <w:tmpl w:val="DE96CB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9D1C58"/>
    <w:multiLevelType w:val="multilevel"/>
    <w:tmpl w:val="114858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FD85819"/>
    <w:multiLevelType w:val="multilevel"/>
    <w:tmpl w:val="152EE5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FF0378B"/>
    <w:multiLevelType w:val="multilevel"/>
    <w:tmpl w:val="2670FE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6D7AB3"/>
    <w:multiLevelType w:val="multilevel"/>
    <w:tmpl w:val="F15C0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8D7FF9"/>
    <w:multiLevelType w:val="multilevel"/>
    <w:tmpl w:val="3EB4FD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1D027F7"/>
    <w:multiLevelType w:val="multilevel"/>
    <w:tmpl w:val="D0A614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950109"/>
    <w:multiLevelType w:val="multilevel"/>
    <w:tmpl w:val="EA1026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CB61DE"/>
    <w:multiLevelType w:val="multilevel"/>
    <w:tmpl w:val="9FCCBD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240BC8"/>
    <w:multiLevelType w:val="multilevel"/>
    <w:tmpl w:val="2E2EE0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12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19"/>
    <w:rsid w:val="0003304E"/>
    <w:rsid w:val="00165119"/>
    <w:rsid w:val="001D19F1"/>
    <w:rsid w:val="0020124C"/>
    <w:rsid w:val="00243AB0"/>
    <w:rsid w:val="00296486"/>
    <w:rsid w:val="0034433C"/>
    <w:rsid w:val="004519CA"/>
    <w:rsid w:val="0045716C"/>
    <w:rsid w:val="00476DCC"/>
    <w:rsid w:val="004F411A"/>
    <w:rsid w:val="00501A1A"/>
    <w:rsid w:val="0050328E"/>
    <w:rsid w:val="00555C78"/>
    <w:rsid w:val="005C7F80"/>
    <w:rsid w:val="0061401A"/>
    <w:rsid w:val="006E547F"/>
    <w:rsid w:val="00744F12"/>
    <w:rsid w:val="007A0CF0"/>
    <w:rsid w:val="008609E4"/>
    <w:rsid w:val="00902EC7"/>
    <w:rsid w:val="00947ED2"/>
    <w:rsid w:val="009612AE"/>
    <w:rsid w:val="00A00162"/>
    <w:rsid w:val="00B60AC4"/>
    <w:rsid w:val="00CD254E"/>
    <w:rsid w:val="00EE0088"/>
    <w:rsid w:val="00EE3DAA"/>
    <w:rsid w:val="00F0643D"/>
    <w:rsid w:val="00FB7BC0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9A4E1-D092-4E45-BD03-244C7B4D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11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947ED2"/>
    <w:pPr>
      <w:widowControl w:val="0"/>
      <w:ind w:left="107" w:firstLine="564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947ED2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Batukh</dc:creator>
  <cp:lastModifiedBy>kab 306</cp:lastModifiedBy>
  <cp:revision>2</cp:revision>
  <dcterms:created xsi:type="dcterms:W3CDTF">2024-09-06T08:53:00Z</dcterms:created>
  <dcterms:modified xsi:type="dcterms:W3CDTF">2024-09-06T08:53:00Z</dcterms:modified>
</cp:coreProperties>
</file>